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23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4769"/>
      </w:tblGrid>
      <w:tr>
        <w:tc>
          <w:tcPr>
            <w:tcW w:w="10223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3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(Реквизиты организации)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5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  <w:p>
            <w:pPr>
              <w:spacing w:line="360" w:lineRule="auto"/>
            </w:pPr>
            <w:r>
              <w:t xml:space="preserve"> _________________________ №_____________</w:t>
            </w:r>
          </w:p>
          <w:p>
            <w:pPr>
              <w:spacing w:line="360" w:lineRule="auto"/>
            </w:pPr>
            <w:r>
              <w:t>На №______ от «___»  _____________  20____ г.</w:t>
            </w:r>
          </w:p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4769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Генеральному директору 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ООО «МАЧ»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Р.В. Минаеву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Начальнику ППК «Чебоксары-аэропорт»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ОПК «Поволжье» ПУ ФСБ России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по Саратовской и Самарской областям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А.Л.Константиновой</w:t>
            </w:r>
          </w:p>
          <w:p>
            <w:pPr>
              <w:shd w:val="clear" w:color="auto" w:fill="FFFFFF"/>
              <w:spacing w:line="317" w:lineRule="exact"/>
              <w:jc w:val="both"/>
              <w:rPr>
                <w:lang w:val="ru-RU"/>
              </w:rPr>
            </w:pP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Уважаемый Руслан Валерьевич!</w:t>
      </w: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Уважаемая Александра Леонидовна!</w:t>
      </w:r>
    </w:p>
    <w:p>
      <w:pPr>
        <w:jc w:val="center"/>
        <w:rPr>
          <w:sz w:val="24"/>
          <w:szCs w:val="24"/>
          <w:lang w:val="ru-RU"/>
        </w:rPr>
      </w:pPr>
    </w:p>
    <w:p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________ (</w:t>
      </w:r>
      <w:r>
        <w:rPr>
          <w:i/>
          <w:lang w:val="ru-RU"/>
        </w:rPr>
        <w:t>наименование организации</w:t>
      </w:r>
      <w:r>
        <w:rPr>
          <w:lang w:val="ru-RU"/>
        </w:rPr>
        <w:t>) просит вас разрешить и согласовать въезд автотранспорта ____________(</w:t>
      </w:r>
      <w:r>
        <w:rPr>
          <w:i/>
          <w:lang w:val="ru-RU"/>
        </w:rPr>
        <w:t>дата, время, № рейса</w:t>
      </w:r>
      <w:r>
        <w:rPr>
          <w:lang w:val="ru-RU"/>
        </w:rPr>
        <w:t xml:space="preserve">), </w:t>
      </w:r>
      <w:r>
        <w:rPr>
          <w:u w:val="single"/>
          <w:lang w:val="ru-RU"/>
        </w:rPr>
        <w:t>к ЗПК, с выездом (без выезда) на аван-перрон (перрон)</w:t>
      </w:r>
      <w:r>
        <w:rPr>
          <w:lang w:val="ru-RU"/>
        </w:rPr>
        <w:t xml:space="preserve"> аэропорта г.Чебоксары, согласно Приложения 2, для организации мероприятий по </w:t>
      </w:r>
      <w:r>
        <w:rPr>
          <w:u w:val="single"/>
          <w:lang w:val="ru-RU"/>
        </w:rPr>
        <w:t>встрече/проводам</w:t>
      </w:r>
      <w:r>
        <w:rPr>
          <w:lang w:val="ru-RU"/>
        </w:rPr>
        <w:t xml:space="preserve"> _______ (</w:t>
      </w:r>
      <w:r>
        <w:rPr>
          <w:i/>
          <w:lang w:val="ru-RU"/>
        </w:rPr>
        <w:t>ФИО лица которого встречают или провожают</w:t>
      </w:r>
      <w:r>
        <w:rPr>
          <w:lang w:val="ru-RU"/>
        </w:rPr>
        <w:t>), и выход на перрон сопровождающих лиц согласно Приложения 1, с (без) использованием(я) Зала повышенной комфортности.</w:t>
      </w:r>
    </w:p>
    <w:p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Оплату гарантируем.</w:t>
      </w:r>
    </w:p>
    <w:p>
      <w:pPr>
        <w:spacing w:line="276" w:lineRule="auto"/>
        <w:ind w:firstLine="708"/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pStyle w:val="3"/>
        <w:rPr>
          <w:szCs w:val="24"/>
          <w:lang w:val="ru-RU"/>
        </w:rPr>
      </w:pPr>
      <w:r>
        <w:rPr>
          <w:b/>
          <w:bCs/>
          <w:szCs w:val="24"/>
          <w:lang w:val="ru-RU"/>
        </w:rPr>
        <w:t>Руководитель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 xml:space="preserve">______ (ФИО).     </w:t>
      </w:r>
    </w:p>
    <w:p>
      <w:pPr>
        <w:rPr>
          <w:lang w:val="ru-RU"/>
        </w:rPr>
      </w:pPr>
      <w:r>
        <w:rPr>
          <w:lang w:val="ru-RU"/>
        </w:rPr>
        <w:tab/>
      </w:r>
    </w:p>
    <w:p>
      <w:pPr>
        <w:rPr>
          <w:lang w:val="ru-RU"/>
        </w:rPr>
      </w:pPr>
    </w:p>
    <w:p>
      <w:pPr>
        <w:ind w:left="4248" w:firstLine="708"/>
        <w:rPr>
          <w:lang w:val="ru-RU"/>
        </w:rPr>
      </w:pPr>
      <w:r>
        <w:rPr>
          <w:lang w:val="ru-RU"/>
        </w:rPr>
        <w:t>м.п.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Исп.: (ФИО)</w:t>
      </w:r>
    </w:p>
    <w:p>
      <w:pPr>
        <w:rPr>
          <w:lang w:val="ru-RU"/>
        </w:rPr>
      </w:pPr>
      <w:r>
        <w:rPr>
          <w:lang w:val="ru-RU"/>
        </w:rPr>
        <w:t>Контактный телефон: (№ рабочего/сотового)</w:t>
      </w:r>
    </w:p>
    <w:p>
      <w:pPr>
        <w:spacing w:after="200" w:line="276" w:lineRule="auto"/>
        <w:rPr>
          <w:b/>
          <w:sz w:val="28"/>
          <w:szCs w:val="28"/>
          <w:lang w:val="ru-RU"/>
        </w:rPr>
        <w:sectPr>
          <w:pgSz w:w="11906" w:h="16838"/>
          <w:pgMar w:top="851" w:right="1134" w:bottom="851" w:left="851" w:header="340" w:footer="720" w:gutter="0"/>
          <w:cols w:space="720" w:num="1"/>
          <w:docGrid w:linePitch="272" w:charSpace="0"/>
        </w:sectPr>
      </w:pPr>
      <w:r>
        <w:rPr>
          <w:lang w:val="ru-RU"/>
        </w:rPr>
        <w:br w:type="page"/>
      </w:r>
    </w:p>
    <w:tbl>
      <w:tblPr>
        <w:tblStyle w:val="5"/>
        <w:tblW w:w="11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858"/>
        <w:gridCol w:w="283"/>
        <w:gridCol w:w="130"/>
        <w:gridCol w:w="579"/>
        <w:gridCol w:w="310"/>
        <w:gridCol w:w="981"/>
        <w:gridCol w:w="726"/>
        <w:gridCol w:w="287"/>
        <w:gridCol w:w="283"/>
        <w:gridCol w:w="275"/>
        <w:gridCol w:w="877"/>
        <w:gridCol w:w="1132"/>
        <w:gridCol w:w="1845"/>
        <w:gridCol w:w="998"/>
        <w:gridCol w:w="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7081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Приложение №1</w:t>
            </w:r>
          </w:p>
          <w:p>
            <w:pPr>
              <w:jc w:val="right"/>
              <w:rPr>
                <w:b/>
                <w:i/>
                <w:color w:val="000000" w:themeColor="text1"/>
                <w:lang w:val="ru-RU"/>
              </w:rPr>
            </w:pPr>
            <w:r>
              <w:rPr>
                <w:b/>
                <w:i/>
                <w:color w:val="000000" w:themeColor="text1"/>
                <w:lang w:val="ru-RU"/>
              </w:rPr>
              <w:t>Заявка на разовый личный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7081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оформления  пропуска следующего (их) лиц (а):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i/>
                <w:color w:val="FF0000"/>
                <w:lang w:val="ru-RU"/>
              </w:rPr>
            </w:pPr>
          </w:p>
          <w:p>
            <w:pPr>
              <w:jc w:val="center"/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Заполняется в формате </w:t>
            </w:r>
          </w:p>
          <w:p>
            <w:pPr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«ДД.ММ.ГГГГ, </w:t>
            </w:r>
            <w:r>
              <w:rPr>
                <w:color w:val="FF0000"/>
                <w:sz w:val="24"/>
                <w:szCs w:val="24"/>
                <w:lang w:val="ru-RU"/>
              </w:rPr>
              <w:t>, время, рейс</w:t>
            </w:r>
            <w:r>
              <w:rPr>
                <w:i/>
                <w:color w:val="FF0000"/>
                <w:lang w:val="ru-RU"/>
              </w:rPr>
              <w:t>»</w:t>
            </w: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i/>
                <w:color w:val="FF0000"/>
                <w:lang w:val="ru-RU"/>
              </w:rPr>
              <w:t>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(полностью)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Цель пребывания 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Зоны допуска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  <w:lang w:val="ru-RU"/>
              </w:rPr>
              <w:t>ЗПК, перрон, аван-перрон)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85" w:hRule="atLeast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Встреча/проводы пассажира(ов)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ЗПК, аван-перрон, перрон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shd w:val="clear" w:color="auto" w:fill="auto"/>
            <w:vAlign w:val="center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&lt;Д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оговор / соглашение / контракт&gt; № &lt;указать номер&gt; от &lt;указать дату&gt;</w:t>
            </w:r>
          </w:p>
          <w:p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Обязуюсь, что по истечении срока действия пропуска, либо при увольнении сотрудника до истечения срока действия пропуска, оформленный пропуск будет возвращен в бюро пропусков ООО «МАЧ». С действующим Прейскурантом на оказание услуг по изготовлению пропусков ознакомлен. Об ответственности за соблюдение норм и правил Инструкции по пропускному и внутриобъектовому режиму, а также за действия, которые могут повлечь материальный ущерб предупрежден. </w:t>
            </w:r>
          </w:p>
          <w:p>
            <w:pPr>
              <w:jc w:val="both"/>
              <w:rPr>
                <w:i/>
                <w:lang w:val="ru-RU"/>
              </w:rPr>
            </w:pPr>
          </w:p>
          <w:p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Ходатайство руководителя </w:t>
            </w:r>
            <w:r>
              <w:rPr>
                <w:i/>
                <w:color w:val="C00000"/>
                <w:sz w:val="24"/>
                <w:szCs w:val="24"/>
                <w:lang w:val="ru-RU"/>
              </w:rPr>
              <w:t>организации</w:t>
            </w:r>
            <w:r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23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013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12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235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12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3652" w:type="dxa"/>
            <w:gridSpan w:val="6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САиТБ ООО «МАЧ»</w:t>
            </w:r>
          </w:p>
        </w:tc>
        <w:tc>
          <w:tcPr>
            <w:tcW w:w="7404" w:type="dxa"/>
            <w:gridSpan w:val="9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1056" w:type="dxa"/>
            <w:gridSpan w:val="15"/>
            <w:shd w:val="clear" w:color="auto" w:fill="auto"/>
            <w:vAlign w:val="center"/>
          </w:tcPr>
          <w:tbl>
            <w:tblPr>
              <w:tblStyle w:val="5"/>
              <w:tblW w:w="1031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6"/>
              <w:gridCol w:w="284"/>
              <w:gridCol w:w="2835"/>
              <w:gridCol w:w="283"/>
              <w:gridCol w:w="45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76" w:type="dxa"/>
                  <w:tcBorders>
                    <w:top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</w:tbl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162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162" w:type="dxa"/>
            <w:gridSpan w:val="16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162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Согласование </w:t>
            </w:r>
            <w:r>
              <w:rPr>
                <w:sz w:val="26"/>
                <w:szCs w:val="26"/>
                <w:lang w:val="ru-RU" w:eastAsia="ar-SA"/>
              </w:rPr>
              <w:t>разов</w:t>
            </w:r>
            <w:r>
              <w:rPr>
                <w:sz w:val="26"/>
                <w:szCs w:val="26"/>
                <w:lang w:eastAsia="ar-SA"/>
              </w:rPr>
              <w:t>ых</w:t>
            </w:r>
            <w:r>
              <w:rPr>
                <w:sz w:val="26"/>
                <w:szCs w:val="26"/>
                <w:lang w:val="ru-RU" w:eastAsia="ar-SA"/>
              </w:rPr>
              <w:t xml:space="preserve"> личных </w:t>
            </w:r>
            <w:r>
              <w:rPr>
                <w:sz w:val="26"/>
                <w:szCs w:val="26"/>
                <w:lang w:eastAsia="ar-SA"/>
              </w:rPr>
              <w:t xml:space="preserve"> 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162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5"/>
            <w:shd w:val="clear" w:color="auto" w:fill="auto"/>
            <w:vAlign w:val="center"/>
          </w:tcPr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«СОГЛАСОВАНО»</w:t>
            </w:r>
          </w:p>
        </w:tc>
        <w:tc>
          <w:tcPr>
            <w:tcW w:w="2017" w:type="dxa"/>
            <w:gridSpan w:val="3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949" w:type="dxa"/>
            <w:gridSpan w:val="3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5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/>
              </w:rPr>
            </w:pPr>
          </w:p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2017" w:type="dxa"/>
            <w:gridSpan w:val="3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 w:eastAsia="ar-SA"/>
              </w:rPr>
              <w:t>___________</w:t>
            </w:r>
          </w:p>
        </w:tc>
        <w:tc>
          <w:tcPr>
            <w:tcW w:w="2949" w:type="dxa"/>
            <w:gridSpan w:val="3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5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949" w:type="dxa"/>
            <w:gridSpan w:val="3"/>
            <w:shd w:val="clear" w:color="auto" w:fill="auto"/>
            <w:vAlign w:val="bottom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</w:tr>
    </w:tbl>
    <w:p>
      <w:pPr>
        <w:ind w:left="708"/>
        <w:rPr>
          <w:lang w:val="ru-RU"/>
        </w:rPr>
      </w:pPr>
    </w:p>
    <w:p>
      <w:pPr>
        <w:ind w:left="708"/>
        <w:rPr>
          <w:lang w:val="ru-RU"/>
        </w:rPr>
      </w:pPr>
    </w:p>
    <w:p>
      <w:pPr>
        <w:ind w:left="708"/>
        <w:rPr>
          <w:lang w:val="ru-RU"/>
        </w:rPr>
      </w:pPr>
    </w:p>
    <w:p>
      <w:pPr>
        <w:ind w:left="708"/>
        <w:rPr>
          <w:lang w:val="ru-RU"/>
        </w:rPr>
      </w:pPr>
    </w:p>
    <w:tbl>
      <w:tblPr>
        <w:tblStyle w:val="5"/>
        <w:tblW w:w="10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865"/>
        <w:gridCol w:w="287"/>
        <w:gridCol w:w="121"/>
        <w:gridCol w:w="283"/>
        <w:gridCol w:w="302"/>
        <w:gridCol w:w="290"/>
        <w:gridCol w:w="975"/>
        <w:gridCol w:w="727"/>
        <w:gridCol w:w="287"/>
        <w:gridCol w:w="283"/>
        <w:gridCol w:w="274"/>
        <w:gridCol w:w="1561"/>
        <w:gridCol w:w="435"/>
        <w:gridCol w:w="1270"/>
        <w:gridCol w:w="996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11"/>
            <w:shd w:val="clear" w:color="auto" w:fill="auto"/>
            <w:vAlign w:val="center"/>
          </w:tcPr>
          <w:p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Приложение №2</w:t>
            </w:r>
          </w:p>
          <w:p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b/>
                <w:i/>
                <w:lang w:val="ru-RU"/>
              </w:rPr>
              <w:t>Заявка на разовый транспортный пропуск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Вид:</w:t>
            </w:r>
          </w:p>
        </w:tc>
        <w:tc>
          <w:tcPr>
            <w:tcW w:w="740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</w:t>
            </w:r>
          </w:p>
        </w:tc>
        <w:tc>
          <w:tcPr>
            <w:tcW w:w="740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Модель:</w:t>
            </w:r>
          </w:p>
        </w:tc>
        <w:tc>
          <w:tcPr>
            <w:tcW w:w="740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масса автомобиля:</w:t>
            </w:r>
          </w:p>
        </w:tc>
        <w:tc>
          <w:tcPr>
            <w:tcW w:w="740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</w:t>
            </w:r>
          </w:p>
        </w:tc>
        <w:tc>
          <w:tcPr>
            <w:tcW w:w="740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</w:t>
            </w:r>
            <w:bookmarkStart w:id="0" w:name="_GoBack"/>
            <w:bookmarkEnd w:id="0"/>
            <w:r>
              <w:rPr>
                <w:sz w:val="24"/>
                <w:szCs w:val="24"/>
              </w:rPr>
              <w:t>ационный знак:</w:t>
            </w:r>
          </w:p>
        </w:tc>
        <w:tc>
          <w:tcPr>
            <w:tcW w:w="7400" w:type="dxa"/>
            <w:gridSpan w:val="11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действия пропуска:</w:t>
            </w:r>
          </w:p>
        </w:tc>
        <w:tc>
          <w:tcPr>
            <w:tcW w:w="7400" w:type="dxa"/>
            <w:gridSpan w:val="11"/>
            <w:shd w:val="clear" w:color="auto" w:fill="auto"/>
            <w:vAlign w:val="center"/>
          </w:tcPr>
          <w:p>
            <w:pPr>
              <w:rPr>
                <w:i/>
                <w:color w:val="FF0000"/>
                <w:lang w:val="ru-RU"/>
              </w:rPr>
            </w:pPr>
            <w:r>
              <w:rPr>
                <w:i/>
                <w:color w:val="FF0000"/>
                <w:lang w:val="ru-RU"/>
              </w:rPr>
              <w:t xml:space="preserve">Заполняется в формате «ДД.ММ.ГГГГ, </w:t>
            </w:r>
            <w:r>
              <w:rPr>
                <w:color w:val="FF0000"/>
                <w:sz w:val="24"/>
                <w:szCs w:val="24"/>
                <w:lang w:val="ru-RU"/>
              </w:rPr>
              <w:t>, время, рейс</w:t>
            </w:r>
            <w:r>
              <w:rPr>
                <w:i/>
                <w:color w:val="FF0000"/>
                <w:lang w:val="ru-RU"/>
              </w:rPr>
              <w:t>»</w:t>
            </w: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должностном лице, которое будет управлять транспортным средством: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(полностью)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Ф.И.О. (полностью),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и место рождения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Место жительства (пребывания)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Паспортные данные 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(серия, номер, когда и кем выдан)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Цель пребывания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Зоны допуска</w:t>
            </w:r>
          </w:p>
          <w:p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  <w:lang w:val="ru-RU"/>
              </w:rPr>
              <w:t>перрон, аван-перрон)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85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>Встреча / проводы пассажира(ов)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перрон, аван-перрон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i/>
                <w:color w:val="FF0000"/>
                <w:lang w:val="ru-RU"/>
              </w:rPr>
            </w:pPr>
            <w:r>
              <w:rPr>
                <w:b/>
                <w:i/>
                <w:color w:val="FF0000"/>
                <w:lang w:val="ru-RU"/>
              </w:rPr>
              <w:t xml:space="preserve">&lt;Договор / соглашение / контракт&gt; № &lt;указать номер&gt; </w:t>
            </w:r>
            <w:r>
              <w:rPr>
                <w:b/>
                <w:color w:val="FF0000"/>
                <w:lang w:val="ru-RU"/>
              </w:rPr>
              <w:t>от &lt;указать дату&gt;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Ходатайство руководителя </w:t>
            </w:r>
            <w:r>
              <w:rPr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(договор/ соглашение/ контракт с которым является основанием для оформления заявки):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 и наименование подразделения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236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985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236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10460" w:type="dxa"/>
            <w:gridSpan w:val="1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3652" w:type="dxa"/>
            <w:gridSpan w:val="7"/>
            <w:shd w:val="clear" w:color="auto" w:fill="auto"/>
            <w:vAlign w:val="center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САиТБ ООО «МАЧ»</w:t>
            </w:r>
          </w:p>
        </w:tc>
        <w:tc>
          <w:tcPr>
            <w:tcW w:w="6808" w:type="dxa"/>
            <w:gridSpan w:val="9"/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236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985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</w:trPr>
        <w:tc>
          <w:tcPr>
            <w:tcW w:w="236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инициалы, 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99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br w:type="page"/>
            </w:r>
          </w:p>
          <w:p>
            <w:pPr>
              <w:jc w:val="center"/>
              <w:rPr>
                <w:sz w:val="26"/>
                <w:szCs w:val="26"/>
                <w:lang w:val="ru-RU"/>
              </w:rPr>
            </w:pPr>
          </w:p>
          <w:p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Лист согласования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997" w:type="dxa"/>
            <w:gridSpan w:val="17"/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99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Согласование </w:t>
            </w:r>
            <w:r>
              <w:rPr>
                <w:sz w:val="26"/>
                <w:szCs w:val="26"/>
                <w:lang w:val="ru-RU" w:eastAsia="ar-SA"/>
              </w:rPr>
              <w:t>разовых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val="ru-RU" w:eastAsia="ar-SA"/>
              </w:rPr>
              <w:t xml:space="preserve">транспортных </w:t>
            </w:r>
            <w:r>
              <w:rPr>
                <w:sz w:val="26"/>
                <w:szCs w:val="26"/>
                <w:lang w:eastAsia="ar-SA"/>
              </w:rPr>
              <w:t>пропусков: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099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sz w:val="26"/>
                <w:szCs w:val="26"/>
                <w:lang w:val="ru-RU" w:eastAsia="ar-SA"/>
              </w:rPr>
            </w:pPr>
          </w:p>
          <w:p>
            <w:pPr>
              <w:jc w:val="center"/>
              <w:rPr>
                <w:sz w:val="26"/>
                <w:szCs w:val="26"/>
                <w:lang w:val="ru-RU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6"/>
            <w:shd w:val="clear" w:color="auto" w:fill="auto"/>
          </w:tcPr>
          <w:p>
            <w:pPr>
              <w:suppressAutoHyphens/>
              <w:rPr>
                <w:sz w:val="26"/>
                <w:szCs w:val="26"/>
                <w:lang w:val="ru-RU" w:eastAsia="ar-SA"/>
              </w:rPr>
            </w:pPr>
            <w:r>
              <w:rPr>
                <w:sz w:val="26"/>
                <w:szCs w:val="26"/>
                <w:lang w:val="ru-RU"/>
              </w:rPr>
              <w:t>ППК</w:t>
            </w: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sz w:val="26"/>
                <w:szCs w:val="26"/>
                <w:lang w:val="ru-RU" w:eastAsia="ar-SA"/>
              </w:rPr>
            </w:pPr>
          </w:p>
        </w:tc>
        <w:tc>
          <w:tcPr>
            <w:tcW w:w="2803" w:type="dxa"/>
            <w:gridSpan w:val="3"/>
            <w:shd w:val="clear" w:color="auto" w:fill="auto"/>
            <w:vAlign w:val="bottom"/>
          </w:tcPr>
          <w:p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6"/>
            <w:shd w:val="clear" w:color="auto" w:fill="auto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7" w:type="dxa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bottom"/>
          </w:tcPr>
          <w:p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2803" w:type="dxa"/>
            <w:gridSpan w:val="3"/>
            <w:shd w:val="clear" w:color="auto" w:fill="auto"/>
            <w:vAlign w:val="bottom"/>
          </w:tcPr>
          <w:p>
            <w:pPr>
              <w:suppressAutoHyphens/>
              <w:rPr>
                <w:i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7" w:type="dxa"/>
            <w:gridSpan w:val="17"/>
            <w:tcBorders>
              <w:bottom w:val="single" w:color="auto" w:sz="4" w:space="0"/>
            </w:tcBorders>
            <w:shd w:val="clear" w:color="auto" w:fill="auto"/>
          </w:tcPr>
          <w:p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>
      <w:pPr>
        <w:ind w:left="708"/>
        <w:rPr>
          <w:lang w:val="ru-RU"/>
        </w:rPr>
      </w:pPr>
    </w:p>
    <w:p>
      <w:pPr>
        <w:ind w:left="708"/>
        <w:rPr>
          <w:lang w:val="ru-RU"/>
        </w:rPr>
      </w:pPr>
    </w:p>
    <w:p>
      <w:pPr>
        <w:ind w:left="708"/>
        <w:rPr>
          <w:lang w:val="ru-RU"/>
        </w:rPr>
      </w:pPr>
    </w:p>
    <w:p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>
      <w:pPr>
        <w:ind w:left="1560" w:hanging="1560"/>
        <w:jc w:val="both"/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НЕ ПЕЧАТАЕТСЯ!</w:t>
      </w:r>
    </w:p>
    <w:p>
      <w:pPr>
        <w:ind w:left="1560" w:hanging="1560"/>
        <w:jc w:val="both"/>
        <w:rPr>
          <w:sz w:val="36"/>
          <w:szCs w:val="36"/>
          <w:u w:val="single"/>
          <w:lang w:val="ru-RU"/>
        </w:rPr>
      </w:pPr>
    </w:p>
    <w:p>
      <w:pPr>
        <w:ind w:left="1200" w:hanging="1200"/>
        <w:jc w:val="both"/>
        <w:rPr>
          <w:sz w:val="36"/>
          <w:szCs w:val="36"/>
          <w:lang w:val="ru-RU"/>
        </w:rPr>
      </w:pPr>
      <w:r>
        <w:rPr>
          <w:sz w:val="36"/>
          <w:szCs w:val="36"/>
          <w:u w:val="single"/>
          <w:lang w:val="ru-RU"/>
        </w:rPr>
        <w:t>Пояснение</w:t>
      </w:r>
      <w:r>
        <w:rPr>
          <w:sz w:val="36"/>
          <w:szCs w:val="36"/>
          <w:lang w:val="ru-RU"/>
        </w:rPr>
        <w:t xml:space="preserve">: Заявка оформляется полностью со всеми реквизитами, все графы заполняются согласно образцов. </w:t>
      </w: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Заявителем в приложениях может быть прописан исполнитель, оформивший заявку или ответственное лицо.</w:t>
      </w: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Печать организации может ставится в сопроводительном письме или в приложении.</w:t>
      </w: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случае отсутствия в приложениях всех данных, заявка может быть не согласована органами погранконтроля, в этом случае необходимо устранить несоответствия и прислать заявку заново.</w:t>
      </w: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Приложения №1 заполняется в случае  наличия встречающих или провожающих, при отсутствии заполненного  приложения, лица не допускаются на аван-перрон и перрон.</w:t>
      </w: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Приложение№2 заполняется с указанием тех водителей, которые будут заезжать, в случае замены водителя или автомашины оформляется новая заявка.</w:t>
      </w:r>
    </w:p>
    <w:p>
      <w:pPr>
        <w:ind w:left="1276"/>
        <w:jc w:val="both"/>
        <w:rPr>
          <w:sz w:val="36"/>
          <w:szCs w:val="36"/>
          <w:lang w:val="ru-RU"/>
        </w:rPr>
      </w:pPr>
    </w:p>
    <w:p>
      <w:pPr>
        <w:tabs>
          <w:tab w:val="left" w:pos="284"/>
        </w:tabs>
        <w:ind w:left="993" w:hanging="993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u w:val="single"/>
          <w:lang w:val="ru-RU"/>
        </w:rPr>
        <w:t>Важно</w:t>
      </w:r>
      <w:r>
        <w:rPr>
          <w:sz w:val="36"/>
          <w:szCs w:val="36"/>
          <w:lang w:val="ru-RU"/>
        </w:rPr>
        <w:t xml:space="preserve">: </w:t>
      </w:r>
      <w:r>
        <w:rPr>
          <w:b/>
          <w:sz w:val="36"/>
          <w:szCs w:val="36"/>
          <w:lang w:val="ru-RU"/>
        </w:rPr>
        <w:t xml:space="preserve">После оформления, заявка направляется: </w:t>
      </w:r>
    </w:p>
    <w:p>
      <w:pPr>
        <w:pStyle w:val="13"/>
        <w:numPr>
          <w:ilvl w:val="0"/>
          <w:numId w:val="1"/>
        </w:numPr>
        <w:ind w:left="1276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 аэропорт</w:t>
      </w:r>
      <w:r>
        <w:rPr>
          <w:sz w:val="36"/>
          <w:szCs w:val="36"/>
          <w:lang w:val="ru-RU"/>
        </w:rPr>
        <w:t xml:space="preserve"> по факсу </w:t>
      </w:r>
      <w:r>
        <w:rPr>
          <w:b/>
          <w:sz w:val="36"/>
          <w:szCs w:val="36"/>
          <w:lang w:val="ru-RU"/>
        </w:rPr>
        <w:t xml:space="preserve">8 (8352) 22-94-03 (приемная) </w:t>
      </w:r>
    </w:p>
    <w:p>
      <w:pPr>
        <w:pStyle w:val="13"/>
        <w:ind w:left="1276"/>
        <w:jc w:val="both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или на электронный адрес: </w:t>
      </w:r>
      <w:r>
        <w:rPr>
          <w:b/>
          <w:sz w:val="36"/>
          <w:szCs w:val="36"/>
        </w:rPr>
        <w:t>mach</w:t>
      </w:r>
      <w:r>
        <w:rPr>
          <w:b/>
          <w:sz w:val="36"/>
          <w:szCs w:val="36"/>
          <w:lang w:val="ru-RU"/>
        </w:rPr>
        <w:t>@</w:t>
      </w:r>
      <w:r>
        <w:rPr>
          <w:b/>
          <w:sz w:val="36"/>
          <w:szCs w:val="36"/>
        </w:rPr>
        <w:t>aerofuels</w:t>
      </w:r>
      <w:r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>ru</w:t>
      </w:r>
      <w:r>
        <w:rPr>
          <w:b/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или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aeroport</w:t>
      </w:r>
      <w:r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>cheboksary</w:t>
      </w:r>
      <w:r>
        <w:rPr>
          <w:b/>
          <w:sz w:val="36"/>
          <w:szCs w:val="36"/>
          <w:lang w:val="ru-RU"/>
        </w:rPr>
        <w:t>@</w:t>
      </w:r>
      <w:r>
        <w:rPr>
          <w:b/>
          <w:sz w:val="36"/>
          <w:szCs w:val="36"/>
        </w:rPr>
        <w:t>aerofuels</w:t>
      </w:r>
      <w:r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>ru</w:t>
      </w:r>
    </w:p>
    <w:p>
      <w:pPr>
        <w:pStyle w:val="13"/>
        <w:numPr>
          <w:ilvl w:val="0"/>
          <w:numId w:val="1"/>
        </w:numPr>
        <w:ind w:left="1276"/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В ППК </w:t>
      </w:r>
      <w:r>
        <w:rPr>
          <w:sz w:val="36"/>
          <w:szCs w:val="36"/>
          <w:lang w:val="ru-RU"/>
        </w:rPr>
        <w:t xml:space="preserve">по факсу </w:t>
      </w:r>
      <w:r>
        <w:rPr>
          <w:b/>
          <w:sz w:val="36"/>
          <w:szCs w:val="36"/>
          <w:lang w:val="ru-RU"/>
        </w:rPr>
        <w:t>8 (8352)</w:t>
      </w:r>
      <w:r>
        <w:rPr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51-30-21</w:t>
      </w:r>
    </w:p>
    <w:p>
      <w:pPr>
        <w:ind w:left="1276"/>
        <w:jc w:val="both"/>
        <w:rPr>
          <w:b/>
          <w:sz w:val="36"/>
          <w:szCs w:val="36"/>
        </w:rPr>
      </w:pPr>
    </w:p>
    <w:p>
      <w:pPr>
        <w:ind w:left="1276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Перед заездом автотранспорта на территорию аэропорта, производится досмотр.</w:t>
      </w:r>
    </w:p>
    <w:p>
      <w:pPr>
        <w:ind w:left="708"/>
        <w:rPr>
          <w:lang w:val="ru-RU"/>
        </w:rPr>
      </w:pPr>
    </w:p>
    <w:sectPr>
      <w:pgSz w:w="11906" w:h="16838"/>
      <w:pgMar w:top="851" w:right="1134" w:bottom="851" w:left="851" w:header="34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63A2C"/>
    <w:multiLevelType w:val="multilevel"/>
    <w:tmpl w:val="72463A2C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7D7"/>
    <w:rsid w:val="000625C0"/>
    <w:rsid w:val="000F7171"/>
    <w:rsid w:val="00104745"/>
    <w:rsid w:val="001366D8"/>
    <w:rsid w:val="00170190"/>
    <w:rsid w:val="00170967"/>
    <w:rsid w:val="001931E8"/>
    <w:rsid w:val="00200A57"/>
    <w:rsid w:val="00206850"/>
    <w:rsid w:val="00236493"/>
    <w:rsid w:val="00275861"/>
    <w:rsid w:val="00290459"/>
    <w:rsid w:val="00305D01"/>
    <w:rsid w:val="00360A95"/>
    <w:rsid w:val="003D28DB"/>
    <w:rsid w:val="003F09E7"/>
    <w:rsid w:val="003F2013"/>
    <w:rsid w:val="00414DFC"/>
    <w:rsid w:val="00425ACE"/>
    <w:rsid w:val="00462A83"/>
    <w:rsid w:val="00497E77"/>
    <w:rsid w:val="00497F7E"/>
    <w:rsid w:val="004B434D"/>
    <w:rsid w:val="00515E72"/>
    <w:rsid w:val="00516CE7"/>
    <w:rsid w:val="00526BA9"/>
    <w:rsid w:val="005719F2"/>
    <w:rsid w:val="0061392C"/>
    <w:rsid w:val="006503D7"/>
    <w:rsid w:val="006831F4"/>
    <w:rsid w:val="006E0731"/>
    <w:rsid w:val="00787BA6"/>
    <w:rsid w:val="007A40FB"/>
    <w:rsid w:val="00813B03"/>
    <w:rsid w:val="00820CDE"/>
    <w:rsid w:val="0083363C"/>
    <w:rsid w:val="00867587"/>
    <w:rsid w:val="008B52CE"/>
    <w:rsid w:val="008B5F8F"/>
    <w:rsid w:val="008B6627"/>
    <w:rsid w:val="008E482D"/>
    <w:rsid w:val="008F4972"/>
    <w:rsid w:val="009132BD"/>
    <w:rsid w:val="00953295"/>
    <w:rsid w:val="00A13C3F"/>
    <w:rsid w:val="00AC5927"/>
    <w:rsid w:val="00AE2861"/>
    <w:rsid w:val="00B4742D"/>
    <w:rsid w:val="00B6634E"/>
    <w:rsid w:val="00B92794"/>
    <w:rsid w:val="00B95553"/>
    <w:rsid w:val="00B9641A"/>
    <w:rsid w:val="00BC58F1"/>
    <w:rsid w:val="00BC622A"/>
    <w:rsid w:val="00BF4CA6"/>
    <w:rsid w:val="00C107D7"/>
    <w:rsid w:val="00C7212D"/>
    <w:rsid w:val="00C92DE3"/>
    <w:rsid w:val="00CA6A7D"/>
    <w:rsid w:val="00CC16FF"/>
    <w:rsid w:val="00CF229A"/>
    <w:rsid w:val="00DA6071"/>
    <w:rsid w:val="00E43543"/>
    <w:rsid w:val="00F15E27"/>
    <w:rsid w:val="00F67BC2"/>
    <w:rsid w:val="00F77BB6"/>
    <w:rsid w:val="00F84CF1"/>
    <w:rsid w:val="00FF1935"/>
    <w:rsid w:val="0B8F4863"/>
    <w:rsid w:val="21EE729E"/>
    <w:rsid w:val="237B0DE8"/>
    <w:rsid w:val="3E092174"/>
    <w:rsid w:val="4BF702AF"/>
    <w:rsid w:val="547C5F9D"/>
    <w:rsid w:val="577F1BBF"/>
    <w:rsid w:val="64FE6947"/>
    <w:rsid w:val="763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-1843"/>
      </w:tabs>
      <w:ind w:left="2835" w:right="-283"/>
      <w:jc w:val="center"/>
      <w:outlineLvl w:val="1"/>
    </w:pPr>
    <w:rPr>
      <w:b/>
      <w:shadow/>
      <w:sz w:val="56"/>
    </w:rPr>
  </w:style>
  <w:style w:type="paragraph" w:styleId="3">
    <w:name w:val="heading 6"/>
    <w:basedOn w:val="1"/>
    <w:next w:val="1"/>
    <w:link w:val="1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Title"/>
    <w:basedOn w:val="1"/>
    <w:link w:val="10"/>
    <w:qFormat/>
    <w:uiPriority w:val="0"/>
    <w:pPr>
      <w:tabs>
        <w:tab w:val="left" w:pos="-1843"/>
      </w:tabs>
      <w:ind w:left="2835" w:right="-283"/>
      <w:jc w:val="center"/>
    </w:pPr>
    <w:rPr>
      <w:b/>
      <w:shadow/>
      <w:sz w:val="56"/>
    </w:rPr>
  </w:style>
  <w:style w:type="table" w:styleId="8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10">
    <w:name w:val="Название Знак"/>
    <w:basedOn w:val="4"/>
    <w:link w:val="7"/>
    <w:qFormat/>
    <w:uiPriority w:val="0"/>
    <w:rPr>
      <w:rFonts w:ascii="Times New Roman" w:hAnsi="Times New Roman" w:eastAsia="Times New Roman" w:cs="Times New Roman"/>
      <w:b/>
      <w:shadow/>
      <w:sz w:val="56"/>
      <w:szCs w:val="20"/>
      <w:lang w:val="en-US" w:eastAsia="ru-RU"/>
    </w:rPr>
  </w:style>
  <w:style w:type="character" w:customStyle="1" w:styleId="11">
    <w:name w:val="Схема документа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val="en-US" w:eastAsia="ru-RU"/>
    </w:rPr>
  </w:style>
  <w:style w:type="character" w:customStyle="1" w:styleId="12">
    <w:name w:val="Заголовок 6 Знак"/>
    <w:basedOn w:val="4"/>
    <w:link w:val="3"/>
    <w:semiHidden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  <w:lang w:val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E786-AD2F-4B82-B0A9-A2547642E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676</Words>
  <Characters>3854</Characters>
  <Lines>32</Lines>
  <Paragraphs>9</Paragraphs>
  <TotalTime>94</TotalTime>
  <ScaleCrop>false</ScaleCrop>
  <LinksUpToDate>false</LinksUpToDate>
  <CharactersWithSpaces>4521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2021-11-22T05:10:00Z</dcterms:created>
  <dc:creator>Comp13</dc:creator>
  <cp:lastModifiedBy>CASH</cp:lastModifiedBy>
  <cp:lastPrinted>2019-08-16T07:09:00Z</cp:lastPrinted>
  <dcterms:modified xsi:type="dcterms:W3CDTF">2023-03-29T11:44:44Z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8304FF9FEA2243FDB80B6FE90762EE4F</vt:lpwstr>
  </property>
</Properties>
</file>